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A" w:rsidRPr="00CD61B4" w:rsidRDefault="00316A8A" w:rsidP="00154624">
      <w:pPr>
        <w:jc w:val="center"/>
        <w:rPr>
          <w:sz w:val="36"/>
          <w:szCs w:val="36"/>
        </w:rPr>
      </w:pPr>
      <w:r w:rsidRPr="00154624">
        <w:rPr>
          <w:sz w:val="36"/>
          <w:szCs w:val="36"/>
        </w:rPr>
        <w:t>Прайс лист на установку очистки питьевой воды «АЭРОМАГ»</w:t>
      </w:r>
      <w:r>
        <w:rPr>
          <w:sz w:val="36"/>
          <w:szCs w:val="36"/>
        </w:rPr>
        <w:t xml:space="preserve"> (розница) 22.09.15.</w:t>
      </w:r>
    </w:p>
    <w:tbl>
      <w:tblPr>
        <w:tblpPr w:leftFromText="180" w:rightFromText="180" w:vertAnchor="page" w:horzAnchor="margin" w:tblpY="61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2786"/>
        <w:gridCol w:w="1418"/>
        <w:gridCol w:w="1277"/>
        <w:gridCol w:w="1276"/>
        <w:gridCol w:w="1276"/>
        <w:gridCol w:w="1276"/>
        <w:gridCol w:w="1276"/>
        <w:gridCol w:w="1134"/>
        <w:gridCol w:w="1276"/>
        <w:gridCol w:w="1134"/>
      </w:tblGrid>
      <w:tr w:rsidR="00316A8A" w:rsidRPr="00DB411E" w:rsidTr="00DB411E">
        <w:tc>
          <w:tcPr>
            <w:tcW w:w="438" w:type="dxa"/>
            <w:vMerge w:val="restart"/>
          </w:tcPr>
          <w:p w:rsidR="00316A8A" w:rsidRPr="00DB411E" w:rsidRDefault="00316A8A" w:rsidP="00DB411E">
            <w:pPr>
              <w:rPr>
                <w:b/>
                <w:sz w:val="28"/>
                <w:szCs w:val="28"/>
              </w:rPr>
            </w:pPr>
            <w:r w:rsidRPr="00DB41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86" w:type="dxa"/>
            <w:vMerge w:val="restart"/>
          </w:tcPr>
          <w:p w:rsidR="00316A8A" w:rsidRPr="00DB411E" w:rsidRDefault="00316A8A" w:rsidP="00DB411E">
            <w:pPr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 xml:space="preserve">Параметры </w:t>
            </w:r>
          </w:p>
          <w:p w:rsidR="00316A8A" w:rsidRPr="00DB411E" w:rsidRDefault="00316A8A" w:rsidP="00DB411E">
            <w:pPr>
              <w:rPr>
                <w:b/>
                <w:sz w:val="32"/>
                <w:szCs w:val="32"/>
              </w:rPr>
            </w:pPr>
          </w:p>
        </w:tc>
        <w:tc>
          <w:tcPr>
            <w:tcW w:w="11343" w:type="dxa"/>
            <w:gridSpan w:val="9"/>
          </w:tcPr>
          <w:p w:rsidR="00316A8A" w:rsidRPr="00DB411E" w:rsidRDefault="00316A8A" w:rsidP="00DB411E">
            <w:pPr>
              <w:jc w:val="center"/>
              <w:rPr>
                <w:sz w:val="32"/>
                <w:szCs w:val="32"/>
              </w:rPr>
            </w:pPr>
            <w:r w:rsidRPr="00DB411E">
              <w:rPr>
                <w:sz w:val="32"/>
                <w:szCs w:val="32"/>
              </w:rPr>
              <w:t>Модель «АЭРОМАГА»</w:t>
            </w:r>
          </w:p>
        </w:tc>
      </w:tr>
      <w:tr w:rsidR="00316A8A" w:rsidRPr="00DB411E" w:rsidTr="00DB411E">
        <w:tc>
          <w:tcPr>
            <w:tcW w:w="438" w:type="dxa"/>
            <w:vMerge/>
          </w:tcPr>
          <w:p w:rsidR="00316A8A" w:rsidRPr="00DB411E" w:rsidRDefault="00316A8A" w:rsidP="00DB411E">
            <w:pPr>
              <w:rPr>
                <w:b/>
                <w:sz w:val="40"/>
                <w:szCs w:val="40"/>
              </w:rPr>
            </w:pPr>
          </w:p>
        </w:tc>
        <w:tc>
          <w:tcPr>
            <w:tcW w:w="2786" w:type="dxa"/>
            <w:vMerge/>
          </w:tcPr>
          <w:p w:rsidR="00316A8A" w:rsidRPr="00DB411E" w:rsidRDefault="00316A8A" w:rsidP="00DB411E">
            <w:pPr>
              <w:rPr>
                <w:b/>
                <w:sz w:val="32"/>
                <w:szCs w:val="32"/>
              </w:rPr>
            </w:pPr>
          </w:p>
        </w:tc>
        <w:tc>
          <w:tcPr>
            <w:tcW w:w="3971" w:type="dxa"/>
            <w:gridSpan w:val="3"/>
          </w:tcPr>
          <w:p w:rsidR="00316A8A" w:rsidRPr="00DB411E" w:rsidRDefault="00316A8A" w:rsidP="00DB411E">
            <w:pPr>
              <w:jc w:val="center"/>
              <w:rPr>
                <w:sz w:val="32"/>
                <w:szCs w:val="32"/>
              </w:rPr>
            </w:pPr>
            <w:r w:rsidRPr="00DB411E">
              <w:rPr>
                <w:sz w:val="32"/>
                <w:szCs w:val="32"/>
              </w:rPr>
              <w:t>«АЭРОМАГ-</w:t>
            </w:r>
            <w:r w:rsidRPr="00DB411E">
              <w:rPr>
                <w:b/>
                <w:color w:val="FF0000"/>
                <w:sz w:val="32"/>
                <w:szCs w:val="32"/>
              </w:rPr>
              <w:t>А</w:t>
            </w:r>
            <w:r w:rsidRPr="00DB411E">
              <w:rPr>
                <w:sz w:val="32"/>
                <w:szCs w:val="32"/>
              </w:rPr>
              <w:t>»</w:t>
            </w:r>
          </w:p>
        </w:tc>
        <w:tc>
          <w:tcPr>
            <w:tcW w:w="3828" w:type="dxa"/>
            <w:gridSpan w:val="3"/>
          </w:tcPr>
          <w:p w:rsidR="00316A8A" w:rsidRPr="00DB411E" w:rsidRDefault="00316A8A" w:rsidP="00DB411E">
            <w:pPr>
              <w:jc w:val="center"/>
              <w:rPr>
                <w:sz w:val="32"/>
                <w:szCs w:val="32"/>
              </w:rPr>
            </w:pPr>
            <w:r w:rsidRPr="00DB411E">
              <w:rPr>
                <w:sz w:val="32"/>
                <w:szCs w:val="32"/>
              </w:rPr>
              <w:t>«АЭРОМАГ-</w:t>
            </w:r>
            <w:r w:rsidRPr="00DB411E">
              <w:rPr>
                <w:b/>
                <w:color w:val="FF0000"/>
                <w:sz w:val="32"/>
                <w:szCs w:val="32"/>
              </w:rPr>
              <w:t>В</w:t>
            </w:r>
            <w:r w:rsidRPr="00DB411E">
              <w:rPr>
                <w:sz w:val="32"/>
                <w:szCs w:val="32"/>
              </w:rPr>
              <w:t>»</w:t>
            </w:r>
          </w:p>
        </w:tc>
        <w:tc>
          <w:tcPr>
            <w:tcW w:w="3544" w:type="dxa"/>
            <w:gridSpan w:val="3"/>
          </w:tcPr>
          <w:p w:rsidR="00316A8A" w:rsidRPr="00DB411E" w:rsidRDefault="00316A8A" w:rsidP="00DB411E">
            <w:pPr>
              <w:jc w:val="center"/>
              <w:rPr>
                <w:sz w:val="32"/>
                <w:szCs w:val="32"/>
              </w:rPr>
            </w:pPr>
            <w:r w:rsidRPr="00DB411E">
              <w:rPr>
                <w:sz w:val="32"/>
                <w:szCs w:val="32"/>
              </w:rPr>
              <w:t>«АЭРОМАГ-</w:t>
            </w:r>
            <w:r w:rsidRPr="00DB411E">
              <w:rPr>
                <w:b/>
                <w:color w:val="FF0000"/>
                <w:sz w:val="32"/>
                <w:szCs w:val="32"/>
              </w:rPr>
              <w:t>С</w:t>
            </w:r>
            <w:r w:rsidRPr="00DB411E">
              <w:rPr>
                <w:sz w:val="32"/>
                <w:szCs w:val="32"/>
              </w:rPr>
              <w:t>»</w:t>
            </w:r>
          </w:p>
        </w:tc>
      </w:tr>
      <w:tr w:rsidR="00316A8A" w:rsidRPr="00DB411E" w:rsidTr="00DB411E"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1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 xml:space="preserve">Габаритные размеры </w:t>
            </w:r>
          </w:p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>корпуса Д*Ш*В</w:t>
            </w:r>
          </w:p>
        </w:tc>
        <w:tc>
          <w:tcPr>
            <w:tcW w:w="1418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1080*1080*2380</w:t>
            </w:r>
          </w:p>
        </w:tc>
        <w:tc>
          <w:tcPr>
            <w:tcW w:w="1277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1350*1350*2390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1750*2000*2390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1080*1080*2380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1350*1350*2390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1750*2000*2390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1080*1080*2380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1350*1350*2390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b/>
              </w:rPr>
            </w:pPr>
            <w:r w:rsidRPr="00DB411E">
              <w:rPr>
                <w:rStyle w:val="Strong"/>
                <w:b w:val="0"/>
                <w:color w:val="000000"/>
              </w:rPr>
              <w:t>1750*2000*2390</w:t>
            </w:r>
          </w:p>
        </w:tc>
      </w:tr>
      <w:tr w:rsidR="00316A8A" w:rsidRPr="00DB411E" w:rsidTr="00DB411E"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2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>Производительность «АЭРОМАГа»,м3/сутки</w:t>
            </w:r>
          </w:p>
        </w:tc>
        <w:tc>
          <w:tcPr>
            <w:tcW w:w="1418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0.9</w:t>
            </w:r>
          </w:p>
        </w:tc>
        <w:tc>
          <w:tcPr>
            <w:tcW w:w="1277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1.6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0.9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1.6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0.9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1.6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2</w:t>
            </w:r>
          </w:p>
        </w:tc>
      </w:tr>
      <w:tr w:rsidR="00316A8A" w:rsidRPr="00DB411E" w:rsidTr="00DB411E"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3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 xml:space="preserve">Содержание железа </w:t>
            </w:r>
          </w:p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>в воде мг/литр</w:t>
            </w:r>
          </w:p>
        </w:tc>
        <w:tc>
          <w:tcPr>
            <w:tcW w:w="3971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До 3</w:t>
            </w:r>
          </w:p>
        </w:tc>
        <w:tc>
          <w:tcPr>
            <w:tcW w:w="3828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B411E">
              <w:rPr>
                <w:b/>
                <w:sz w:val="32"/>
                <w:szCs w:val="32"/>
              </w:rPr>
              <w:t xml:space="preserve">До </w:t>
            </w:r>
            <w:r w:rsidRPr="00DB411E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3544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B411E">
              <w:rPr>
                <w:b/>
                <w:sz w:val="32"/>
                <w:szCs w:val="32"/>
              </w:rPr>
              <w:t xml:space="preserve">До </w:t>
            </w:r>
            <w:r w:rsidRPr="00DB411E">
              <w:rPr>
                <w:b/>
                <w:sz w:val="32"/>
                <w:szCs w:val="32"/>
                <w:lang w:val="en-US"/>
              </w:rPr>
              <w:t>24</w:t>
            </w:r>
          </w:p>
        </w:tc>
      </w:tr>
      <w:tr w:rsidR="00316A8A" w:rsidRPr="00DB411E" w:rsidTr="00DB411E"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4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>Кол-во кавитаторов в «АЭРОМАГе»</w:t>
            </w:r>
          </w:p>
        </w:tc>
        <w:tc>
          <w:tcPr>
            <w:tcW w:w="3971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28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4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3</w:t>
            </w:r>
          </w:p>
        </w:tc>
      </w:tr>
      <w:tr w:rsidR="00316A8A" w:rsidRPr="00DB411E" w:rsidTr="00DB411E">
        <w:trPr>
          <w:trHeight w:val="529"/>
        </w:trPr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5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26"/>
                <w:szCs w:val="26"/>
              </w:rPr>
            </w:pPr>
            <w:r w:rsidRPr="00DB411E">
              <w:rPr>
                <w:sz w:val="26"/>
                <w:szCs w:val="26"/>
              </w:rPr>
              <w:t>Дополнительный скважинный насос</w:t>
            </w:r>
          </w:p>
        </w:tc>
        <w:tc>
          <w:tcPr>
            <w:tcW w:w="3971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3828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3544" w:type="dxa"/>
            <w:gridSpan w:val="3"/>
          </w:tcPr>
          <w:p w:rsidR="00316A8A" w:rsidRPr="00DB411E" w:rsidRDefault="00316A8A" w:rsidP="00DB411E">
            <w:pPr>
              <w:jc w:val="center"/>
              <w:rPr>
                <w:b/>
                <w:sz w:val="32"/>
                <w:szCs w:val="32"/>
              </w:rPr>
            </w:pPr>
            <w:r w:rsidRPr="00DB411E">
              <w:rPr>
                <w:rStyle w:val="Strong"/>
              </w:rPr>
              <w:t>Водолей БЦПЭ 0,5-50У</w:t>
            </w:r>
            <w:r w:rsidRPr="00DB411E">
              <w:t xml:space="preserve"> </w:t>
            </w:r>
            <w:r w:rsidRPr="00DB411E">
              <w:rPr>
                <w:b/>
                <w:sz w:val="24"/>
                <w:szCs w:val="24"/>
              </w:rPr>
              <w:t xml:space="preserve"> </w:t>
            </w:r>
            <w:r w:rsidRPr="00DB411E">
              <w:rPr>
                <w:b/>
                <w:sz w:val="18"/>
                <w:szCs w:val="18"/>
              </w:rPr>
              <w:t>(напор 50-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DB411E">
                <w:rPr>
                  <w:b/>
                  <w:sz w:val="18"/>
                  <w:szCs w:val="18"/>
                </w:rPr>
                <w:t>75 м</w:t>
              </w:r>
            </w:smartTag>
            <w:r w:rsidRPr="00DB411E">
              <w:rPr>
                <w:b/>
                <w:sz w:val="18"/>
                <w:szCs w:val="18"/>
              </w:rPr>
              <w:t>., пр-ть 1.8-3.6 м3/час, мощность 970 Вт)</w:t>
            </w:r>
          </w:p>
        </w:tc>
      </w:tr>
      <w:tr w:rsidR="00316A8A" w:rsidRPr="00DB411E" w:rsidTr="00DB411E">
        <w:tc>
          <w:tcPr>
            <w:tcW w:w="438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6</w:t>
            </w:r>
          </w:p>
        </w:tc>
        <w:tc>
          <w:tcPr>
            <w:tcW w:w="2786" w:type="dxa"/>
          </w:tcPr>
          <w:p w:rsidR="00316A8A" w:rsidRPr="00DB411E" w:rsidRDefault="00316A8A" w:rsidP="00DB411E">
            <w:pPr>
              <w:rPr>
                <w:sz w:val="36"/>
                <w:szCs w:val="36"/>
              </w:rPr>
            </w:pPr>
            <w:r w:rsidRPr="00DB411E">
              <w:rPr>
                <w:sz w:val="36"/>
                <w:szCs w:val="36"/>
              </w:rPr>
              <w:t>Стоимость, руб.</w:t>
            </w:r>
          </w:p>
        </w:tc>
        <w:tc>
          <w:tcPr>
            <w:tcW w:w="1418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125950</w:t>
            </w:r>
          </w:p>
        </w:tc>
        <w:tc>
          <w:tcPr>
            <w:tcW w:w="1277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144320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164200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133510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151900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</w:rPr>
              <w:t>171800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  <w:lang w:val="en-US"/>
              </w:rPr>
              <w:t>1</w:t>
            </w:r>
            <w:r w:rsidRPr="00DB411E">
              <w:rPr>
                <w:sz w:val="28"/>
                <w:szCs w:val="28"/>
              </w:rPr>
              <w:t>53740</w:t>
            </w:r>
          </w:p>
        </w:tc>
        <w:tc>
          <w:tcPr>
            <w:tcW w:w="1276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  <w:lang w:val="en-US"/>
              </w:rPr>
              <w:t>1</w:t>
            </w:r>
            <w:r w:rsidRPr="00DB411E">
              <w:rPr>
                <w:sz w:val="28"/>
                <w:szCs w:val="28"/>
              </w:rPr>
              <w:t>70260</w:t>
            </w:r>
          </w:p>
        </w:tc>
        <w:tc>
          <w:tcPr>
            <w:tcW w:w="1134" w:type="dxa"/>
          </w:tcPr>
          <w:p w:rsidR="00316A8A" w:rsidRPr="00DB411E" w:rsidRDefault="00316A8A" w:rsidP="00DB411E">
            <w:pPr>
              <w:jc w:val="center"/>
              <w:rPr>
                <w:sz w:val="28"/>
                <w:szCs w:val="28"/>
              </w:rPr>
            </w:pPr>
            <w:r w:rsidRPr="00DB411E">
              <w:rPr>
                <w:sz w:val="28"/>
                <w:szCs w:val="28"/>
                <w:lang w:val="en-US"/>
              </w:rPr>
              <w:t>1</w:t>
            </w:r>
            <w:r w:rsidRPr="00DB411E">
              <w:rPr>
                <w:sz w:val="28"/>
                <w:szCs w:val="28"/>
              </w:rPr>
              <w:t>89088</w:t>
            </w:r>
          </w:p>
        </w:tc>
      </w:tr>
    </w:tbl>
    <w:p w:rsidR="00316A8A" w:rsidRPr="00D1167D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 xml:space="preserve">1. Все модели «АЭРОМАГов» обязательно комплектуются </w:t>
      </w:r>
      <w:r>
        <w:rPr>
          <w:sz w:val="24"/>
          <w:szCs w:val="24"/>
        </w:rPr>
        <w:t>погружными</w:t>
      </w:r>
      <w:r w:rsidRPr="00D1167D">
        <w:rPr>
          <w:sz w:val="24"/>
          <w:szCs w:val="24"/>
        </w:rPr>
        <w:t xml:space="preserve"> насосами за счёт покупателя: </w:t>
      </w:r>
    </w:p>
    <w:p w:rsidR="00316A8A" w:rsidRPr="00D1167D" w:rsidRDefault="00316A8A" w:rsidP="0015462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-Grundfos SQ 2-55 – </w:t>
      </w:r>
      <w:r w:rsidRPr="00CB79F3">
        <w:rPr>
          <w:sz w:val="24"/>
          <w:szCs w:val="24"/>
        </w:rPr>
        <w:t xml:space="preserve">880 </w:t>
      </w:r>
      <w:r>
        <w:rPr>
          <w:sz w:val="24"/>
          <w:szCs w:val="24"/>
        </w:rPr>
        <w:t>евро</w:t>
      </w:r>
      <w:r w:rsidRPr="00D1167D">
        <w:rPr>
          <w:sz w:val="24"/>
          <w:szCs w:val="24"/>
        </w:rPr>
        <w:t>, (из расчёта 1 санузел + кухня),</w:t>
      </w:r>
    </w:p>
    <w:p w:rsidR="00316A8A" w:rsidRPr="00D1167D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 xml:space="preserve">-Grundfos SQ 3-55 – </w:t>
      </w:r>
      <w:r>
        <w:rPr>
          <w:sz w:val="24"/>
          <w:szCs w:val="24"/>
        </w:rPr>
        <w:t>975</w:t>
      </w:r>
      <w:r w:rsidRPr="00D1167D">
        <w:rPr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 w:rsidRPr="00D1167D">
        <w:rPr>
          <w:sz w:val="24"/>
          <w:szCs w:val="24"/>
        </w:rPr>
        <w:t>, (из расчёта 2 санузла + кухня),</w:t>
      </w:r>
    </w:p>
    <w:p w:rsidR="00316A8A" w:rsidRDefault="00316A8A" w:rsidP="00154624">
      <w:pPr>
        <w:jc w:val="left"/>
        <w:rPr>
          <w:sz w:val="24"/>
          <w:szCs w:val="24"/>
        </w:rPr>
      </w:pPr>
      <w:r>
        <w:rPr>
          <w:sz w:val="24"/>
          <w:szCs w:val="24"/>
        </w:rPr>
        <w:t>-Grundfos SQ 5-7</w:t>
      </w:r>
      <w:r w:rsidRPr="00D1167D">
        <w:rPr>
          <w:sz w:val="24"/>
          <w:szCs w:val="24"/>
        </w:rPr>
        <w:t xml:space="preserve">0 – </w:t>
      </w:r>
      <w:r>
        <w:rPr>
          <w:sz w:val="24"/>
          <w:szCs w:val="24"/>
        </w:rPr>
        <w:t>1448 евро,</w:t>
      </w:r>
      <w:r w:rsidRPr="004B2140">
        <w:rPr>
          <w:sz w:val="24"/>
          <w:szCs w:val="24"/>
        </w:rPr>
        <w:t xml:space="preserve">/ </w:t>
      </w:r>
      <w:r>
        <w:rPr>
          <w:sz w:val="24"/>
          <w:szCs w:val="24"/>
        </w:rPr>
        <w:t>при насосе Grundfos SQ 5-</w:t>
      </w:r>
      <w:r w:rsidRPr="004B2140">
        <w:rPr>
          <w:sz w:val="24"/>
          <w:szCs w:val="24"/>
        </w:rPr>
        <w:t>5</w:t>
      </w:r>
      <w:r w:rsidRPr="00D1167D">
        <w:rPr>
          <w:sz w:val="24"/>
          <w:szCs w:val="24"/>
        </w:rPr>
        <w:t xml:space="preserve">0 – </w:t>
      </w:r>
      <w:r>
        <w:rPr>
          <w:sz w:val="24"/>
          <w:szCs w:val="24"/>
        </w:rPr>
        <w:t>1091 евро, срок поставки минимум 2 месяца</w:t>
      </w:r>
      <w:r w:rsidRPr="00D1167D">
        <w:rPr>
          <w:sz w:val="24"/>
          <w:szCs w:val="24"/>
        </w:rPr>
        <w:t xml:space="preserve"> (</w:t>
      </w:r>
      <w:r>
        <w:rPr>
          <w:sz w:val="24"/>
          <w:szCs w:val="24"/>
        </w:rPr>
        <w:t>из расчёта 3-4 санузла + кухня)</w:t>
      </w:r>
      <w:r w:rsidRPr="00657C39">
        <w:rPr>
          <w:sz w:val="24"/>
          <w:szCs w:val="24"/>
        </w:rPr>
        <w:t>,</w:t>
      </w:r>
    </w:p>
    <w:p w:rsidR="00316A8A" w:rsidRPr="0095503E" w:rsidRDefault="00316A8A" w:rsidP="00154624">
      <w:pPr>
        <w:jc w:val="left"/>
        <w:rPr>
          <w:color w:val="FF0000"/>
          <w:sz w:val="24"/>
          <w:szCs w:val="24"/>
        </w:rPr>
      </w:pPr>
      <w:r w:rsidRPr="0095503E">
        <w:rPr>
          <w:color w:val="FF0000"/>
          <w:sz w:val="24"/>
          <w:szCs w:val="24"/>
        </w:rPr>
        <w:t>при оснащении станции насосами Grundfos SQ 5-70/5-50 цена установки увеличивается на 15 %. АЭРОМАГ 0.9 куба не комплектуется насосами</w:t>
      </w:r>
      <w:r w:rsidRPr="002723E2">
        <w:rPr>
          <w:color w:val="FF0000"/>
          <w:sz w:val="24"/>
          <w:szCs w:val="24"/>
        </w:rPr>
        <w:t xml:space="preserve"> </w:t>
      </w:r>
      <w:r w:rsidRPr="0095503E">
        <w:rPr>
          <w:color w:val="FF0000"/>
          <w:sz w:val="24"/>
          <w:szCs w:val="24"/>
        </w:rPr>
        <w:t>Grundfos SQ 5-70/5-50.</w:t>
      </w:r>
    </w:p>
    <w:p w:rsidR="00316A8A" w:rsidRPr="00D1167D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 xml:space="preserve">2. Обязательно покупателю иметь аккумулятор воды (гидробак) на все модели «АЭРОМАГов» объёмом не менее </w:t>
      </w:r>
      <w:smartTag w:uri="urn:schemas-microsoft-com:office:smarttags" w:element="metricconverter">
        <w:smartTagPr>
          <w:attr w:name="ProductID" w:val="200 литров"/>
        </w:smartTagPr>
        <w:r w:rsidRPr="00D1167D">
          <w:rPr>
            <w:sz w:val="24"/>
            <w:szCs w:val="24"/>
          </w:rPr>
          <w:t>200 литров</w:t>
        </w:r>
      </w:smartTag>
      <w:r w:rsidRPr="00D1167D">
        <w:rPr>
          <w:sz w:val="24"/>
          <w:szCs w:val="24"/>
        </w:rPr>
        <w:t>.</w:t>
      </w:r>
    </w:p>
    <w:p w:rsidR="00316A8A" w:rsidRPr="00E36E60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 xml:space="preserve">3. Если содержание железа в воде более </w:t>
      </w:r>
      <w:r w:rsidRPr="00CE308F">
        <w:rPr>
          <w:sz w:val="24"/>
          <w:szCs w:val="24"/>
        </w:rPr>
        <w:t>24</w:t>
      </w:r>
      <w:r w:rsidRPr="00D1167D">
        <w:rPr>
          <w:sz w:val="24"/>
          <w:szCs w:val="24"/>
        </w:rPr>
        <w:t xml:space="preserve"> мг/литр , то производится индивидуальный расчёт модели «АЭРОМАГа», количества </w:t>
      </w:r>
      <w:r>
        <w:rPr>
          <w:sz w:val="24"/>
          <w:szCs w:val="24"/>
        </w:rPr>
        <w:t>кавита</w:t>
      </w:r>
      <w:r w:rsidRPr="00D1167D">
        <w:rPr>
          <w:sz w:val="24"/>
          <w:szCs w:val="24"/>
        </w:rPr>
        <w:t>торов и выбор дополнительного насоса в нём под каждый конкретный случай</w:t>
      </w:r>
      <w:r>
        <w:rPr>
          <w:sz w:val="24"/>
          <w:szCs w:val="24"/>
        </w:rPr>
        <w:t>(выбор рабочего давления на входе кавитаторов)</w:t>
      </w:r>
      <w:r w:rsidRPr="00D1167D">
        <w:rPr>
          <w:sz w:val="24"/>
          <w:szCs w:val="24"/>
        </w:rPr>
        <w:t>.</w:t>
      </w:r>
    </w:p>
    <w:p w:rsidR="00316A8A" w:rsidRPr="00D1167D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Потребление электроэнергии для очистки и подачи воды в дом на«АЭРОМАГ»:А - 12 кВт/ч за сутки, В – 18 кВт/ч за сутки, С – 24 кВт/ч за сутки. </w:t>
      </w:r>
      <w:r w:rsidRPr="00D1167D">
        <w:rPr>
          <w:sz w:val="24"/>
          <w:szCs w:val="24"/>
        </w:rPr>
        <w:t xml:space="preserve">В целях экономии электроэнергии на все модели «АЭРОМАГа» заказчик может приобрести блок БИОТАЙМЕР. Цена 6 200 руб. БИОТАЙМЕР устанавливается на питание циркуляционного насоса, а в «АЭРОМАГе-С» ещё и на доп., </w:t>
      </w:r>
      <w:r>
        <w:rPr>
          <w:sz w:val="24"/>
          <w:szCs w:val="24"/>
        </w:rPr>
        <w:t>погружной циркуляционный</w:t>
      </w:r>
      <w:r w:rsidRPr="00D1167D">
        <w:rPr>
          <w:sz w:val="24"/>
          <w:szCs w:val="24"/>
        </w:rPr>
        <w:t xml:space="preserve"> насос</w:t>
      </w:r>
      <w:r>
        <w:rPr>
          <w:sz w:val="24"/>
          <w:szCs w:val="24"/>
        </w:rPr>
        <w:t xml:space="preserve"> высокого давления</w:t>
      </w:r>
      <w:r w:rsidRPr="00D1167D">
        <w:rPr>
          <w:sz w:val="24"/>
          <w:szCs w:val="24"/>
        </w:rPr>
        <w:t>. Режимы работы БИОТАЙМЕРа устанавливает заказчик в зависимости от качества очищаемой воды</w:t>
      </w:r>
      <w:r w:rsidRPr="0078056B">
        <w:rPr>
          <w:sz w:val="24"/>
          <w:szCs w:val="24"/>
        </w:rPr>
        <w:t xml:space="preserve"> (</w:t>
      </w:r>
      <w:r>
        <w:rPr>
          <w:sz w:val="24"/>
          <w:szCs w:val="24"/>
        </w:rPr>
        <w:t>экономия электроэнергии от 20% до 50%</w:t>
      </w:r>
      <w:r w:rsidRPr="0078056B">
        <w:rPr>
          <w:sz w:val="24"/>
          <w:szCs w:val="24"/>
        </w:rPr>
        <w:t>)</w:t>
      </w:r>
      <w:r w:rsidRPr="00D1167D">
        <w:rPr>
          <w:sz w:val="24"/>
          <w:szCs w:val="24"/>
        </w:rPr>
        <w:t>.</w:t>
      </w:r>
      <w:r>
        <w:rPr>
          <w:sz w:val="24"/>
          <w:szCs w:val="24"/>
        </w:rPr>
        <w:t xml:space="preserve"> При тарифе 4 руб., за кВт цена за эл-энергию для «АЭРОМАГОВ» А-12х4руб.,=48 руб.,В-18х4руб.,=72руб.,С-24х4руб.,=96руб.</w:t>
      </w:r>
    </w:p>
    <w:p w:rsidR="00316A8A" w:rsidRPr="00D1167D" w:rsidRDefault="00316A8A" w:rsidP="00154624">
      <w:pPr>
        <w:jc w:val="left"/>
        <w:rPr>
          <w:sz w:val="24"/>
          <w:szCs w:val="24"/>
        </w:rPr>
      </w:pPr>
      <w:r w:rsidRPr="00D1167D">
        <w:rPr>
          <w:sz w:val="24"/>
          <w:szCs w:val="24"/>
        </w:rPr>
        <w:t>5. Любая модель «АЭРОМАГа» может комплектоваться УОФ УФТ С-1(2;4) обеззараживателем, который приобретается за счёт покупателя и монтируется им перед гидробаком в доме .</w:t>
      </w:r>
      <w:r>
        <w:rPr>
          <w:sz w:val="24"/>
          <w:szCs w:val="24"/>
        </w:rPr>
        <w:t xml:space="preserve"> </w:t>
      </w:r>
      <w:r w:rsidRPr="00D1167D">
        <w:rPr>
          <w:sz w:val="24"/>
          <w:szCs w:val="24"/>
        </w:rPr>
        <w:t>Прайс лист на УФО.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0"/>
        <w:gridCol w:w="2626"/>
      </w:tblGrid>
      <w:tr w:rsidR="00316A8A" w:rsidRPr="00DB411E" w:rsidTr="00DB411E">
        <w:trPr>
          <w:trHeight w:val="70"/>
        </w:trPr>
        <w:tc>
          <w:tcPr>
            <w:tcW w:w="3090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 w:rsidRPr="00DB411E">
              <w:rPr>
                <w:sz w:val="20"/>
                <w:szCs w:val="20"/>
              </w:rPr>
              <w:t>Тип УФО</w:t>
            </w:r>
          </w:p>
        </w:tc>
        <w:tc>
          <w:tcPr>
            <w:tcW w:w="2626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 w:rsidRPr="00DB411E">
              <w:rPr>
                <w:sz w:val="20"/>
                <w:szCs w:val="20"/>
              </w:rPr>
              <w:t>ЦЕНА руб.</w:t>
            </w:r>
          </w:p>
        </w:tc>
      </w:tr>
      <w:tr w:rsidR="00316A8A" w:rsidRPr="00DB411E" w:rsidTr="00DB411E">
        <w:trPr>
          <w:trHeight w:val="175"/>
        </w:trPr>
        <w:tc>
          <w:tcPr>
            <w:tcW w:w="3090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 w:rsidRPr="00DB411E">
              <w:rPr>
                <w:sz w:val="20"/>
                <w:szCs w:val="20"/>
              </w:rPr>
              <w:t>УОФ УФТ С-1</w:t>
            </w:r>
          </w:p>
        </w:tc>
        <w:tc>
          <w:tcPr>
            <w:tcW w:w="2626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B411E">
              <w:rPr>
                <w:sz w:val="20"/>
                <w:szCs w:val="20"/>
                <w:lang w:val="en-US"/>
              </w:rPr>
              <w:t>9 300</w:t>
            </w:r>
            <w:r w:rsidRPr="00DB411E">
              <w:rPr>
                <w:sz w:val="20"/>
                <w:szCs w:val="20"/>
              </w:rPr>
              <w:t xml:space="preserve"> </w:t>
            </w:r>
          </w:p>
        </w:tc>
      </w:tr>
      <w:tr w:rsidR="00316A8A" w:rsidRPr="00DB411E" w:rsidTr="00DB411E">
        <w:trPr>
          <w:trHeight w:val="70"/>
        </w:trPr>
        <w:tc>
          <w:tcPr>
            <w:tcW w:w="3090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 w:rsidRPr="00DB411E">
              <w:rPr>
                <w:sz w:val="20"/>
                <w:szCs w:val="20"/>
              </w:rPr>
              <w:t>УОФ УФТ С-2</w:t>
            </w:r>
          </w:p>
        </w:tc>
        <w:tc>
          <w:tcPr>
            <w:tcW w:w="2626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Pr="00DB411E">
              <w:rPr>
                <w:sz w:val="20"/>
                <w:szCs w:val="20"/>
                <w:lang w:val="en-US"/>
              </w:rPr>
              <w:t>8 100</w:t>
            </w:r>
          </w:p>
        </w:tc>
      </w:tr>
      <w:tr w:rsidR="00316A8A" w:rsidRPr="00DB411E" w:rsidTr="00DB411E">
        <w:trPr>
          <w:trHeight w:val="70"/>
        </w:trPr>
        <w:tc>
          <w:tcPr>
            <w:tcW w:w="3090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</w:rPr>
            </w:pPr>
            <w:r w:rsidRPr="00DB411E">
              <w:rPr>
                <w:sz w:val="20"/>
                <w:szCs w:val="20"/>
              </w:rPr>
              <w:t>УОФ УФТ С-4</w:t>
            </w:r>
          </w:p>
        </w:tc>
        <w:tc>
          <w:tcPr>
            <w:tcW w:w="2626" w:type="dxa"/>
          </w:tcPr>
          <w:p w:rsidR="00316A8A" w:rsidRPr="00DB411E" w:rsidRDefault="00316A8A" w:rsidP="00DB411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Pr="00DB411E">
              <w:rPr>
                <w:sz w:val="20"/>
                <w:szCs w:val="20"/>
                <w:lang w:val="en-US"/>
              </w:rPr>
              <w:t>9 500</w:t>
            </w:r>
          </w:p>
        </w:tc>
      </w:tr>
    </w:tbl>
    <w:p w:rsidR="00316A8A" w:rsidRPr="008720BC" w:rsidRDefault="00316A8A" w:rsidP="004966CD">
      <w:pPr>
        <w:jc w:val="left"/>
        <w:rPr>
          <w:sz w:val="26"/>
          <w:szCs w:val="26"/>
          <w:lang w:val="en-US"/>
        </w:rPr>
      </w:pPr>
    </w:p>
    <w:sectPr w:rsidR="00316A8A" w:rsidRPr="008720BC" w:rsidSect="004966CD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8A" w:rsidRDefault="00316A8A" w:rsidP="004966CD">
      <w:r>
        <w:separator/>
      </w:r>
    </w:p>
  </w:endnote>
  <w:endnote w:type="continuationSeparator" w:id="0">
    <w:p w:rsidR="00316A8A" w:rsidRDefault="00316A8A" w:rsidP="0049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8A" w:rsidRDefault="00316A8A" w:rsidP="004966CD">
      <w:r>
        <w:separator/>
      </w:r>
    </w:p>
  </w:footnote>
  <w:footnote w:type="continuationSeparator" w:id="0">
    <w:p w:rsidR="00316A8A" w:rsidRDefault="00316A8A" w:rsidP="0049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F8D"/>
    <w:rsid w:val="00027A52"/>
    <w:rsid w:val="000340C3"/>
    <w:rsid w:val="00075DD0"/>
    <w:rsid w:val="000C5EF4"/>
    <w:rsid w:val="00153752"/>
    <w:rsid w:val="00154624"/>
    <w:rsid w:val="00170CD7"/>
    <w:rsid w:val="001B6978"/>
    <w:rsid w:val="001C112C"/>
    <w:rsid w:val="001D6AA3"/>
    <w:rsid w:val="002723E2"/>
    <w:rsid w:val="00294794"/>
    <w:rsid w:val="002F7F7F"/>
    <w:rsid w:val="0030305A"/>
    <w:rsid w:val="00316A8A"/>
    <w:rsid w:val="00323B16"/>
    <w:rsid w:val="0032799B"/>
    <w:rsid w:val="00363B4D"/>
    <w:rsid w:val="003764E9"/>
    <w:rsid w:val="00383E0E"/>
    <w:rsid w:val="003B62D8"/>
    <w:rsid w:val="004966CD"/>
    <w:rsid w:val="004B2140"/>
    <w:rsid w:val="004C2078"/>
    <w:rsid w:val="004C2ADE"/>
    <w:rsid w:val="004D7E05"/>
    <w:rsid w:val="004E222B"/>
    <w:rsid w:val="004F7E58"/>
    <w:rsid w:val="00503273"/>
    <w:rsid w:val="00522277"/>
    <w:rsid w:val="005744E1"/>
    <w:rsid w:val="005A0791"/>
    <w:rsid w:val="005C590E"/>
    <w:rsid w:val="005E39E3"/>
    <w:rsid w:val="005E3A3C"/>
    <w:rsid w:val="005F4C4A"/>
    <w:rsid w:val="00606330"/>
    <w:rsid w:val="00614F91"/>
    <w:rsid w:val="00625407"/>
    <w:rsid w:val="00657C39"/>
    <w:rsid w:val="00684094"/>
    <w:rsid w:val="006B3FFA"/>
    <w:rsid w:val="006C0ABE"/>
    <w:rsid w:val="006C6919"/>
    <w:rsid w:val="007070B3"/>
    <w:rsid w:val="00707764"/>
    <w:rsid w:val="00764E22"/>
    <w:rsid w:val="0078056B"/>
    <w:rsid w:val="00791EF7"/>
    <w:rsid w:val="007C4DD1"/>
    <w:rsid w:val="007C57B7"/>
    <w:rsid w:val="007D22A5"/>
    <w:rsid w:val="007E3959"/>
    <w:rsid w:val="008144B9"/>
    <w:rsid w:val="0084317C"/>
    <w:rsid w:val="008720BC"/>
    <w:rsid w:val="008A6D2E"/>
    <w:rsid w:val="008C6E28"/>
    <w:rsid w:val="008E5143"/>
    <w:rsid w:val="008F04BB"/>
    <w:rsid w:val="008F79E5"/>
    <w:rsid w:val="00904A51"/>
    <w:rsid w:val="0090691F"/>
    <w:rsid w:val="00906FB5"/>
    <w:rsid w:val="0090774B"/>
    <w:rsid w:val="0091778F"/>
    <w:rsid w:val="00927D97"/>
    <w:rsid w:val="00930F9D"/>
    <w:rsid w:val="00941954"/>
    <w:rsid w:val="0095503E"/>
    <w:rsid w:val="009802A4"/>
    <w:rsid w:val="009840FC"/>
    <w:rsid w:val="009D1876"/>
    <w:rsid w:val="009F6413"/>
    <w:rsid w:val="00A01F8D"/>
    <w:rsid w:val="00A10C9C"/>
    <w:rsid w:val="00A829E7"/>
    <w:rsid w:val="00A90A2A"/>
    <w:rsid w:val="00AC0AF6"/>
    <w:rsid w:val="00AD79A2"/>
    <w:rsid w:val="00B14ED5"/>
    <w:rsid w:val="00B67D3B"/>
    <w:rsid w:val="00B72A36"/>
    <w:rsid w:val="00BD4ECF"/>
    <w:rsid w:val="00BE229C"/>
    <w:rsid w:val="00C25B2B"/>
    <w:rsid w:val="00C36ED2"/>
    <w:rsid w:val="00C5582F"/>
    <w:rsid w:val="00C818D0"/>
    <w:rsid w:val="00C86C2D"/>
    <w:rsid w:val="00CA45C2"/>
    <w:rsid w:val="00CB4B24"/>
    <w:rsid w:val="00CB79F3"/>
    <w:rsid w:val="00CD61B4"/>
    <w:rsid w:val="00CE308F"/>
    <w:rsid w:val="00CF27E6"/>
    <w:rsid w:val="00CF6BCA"/>
    <w:rsid w:val="00D1167D"/>
    <w:rsid w:val="00D17B44"/>
    <w:rsid w:val="00D24EAC"/>
    <w:rsid w:val="00D35E0A"/>
    <w:rsid w:val="00D725B2"/>
    <w:rsid w:val="00D80ACA"/>
    <w:rsid w:val="00D832EE"/>
    <w:rsid w:val="00D85874"/>
    <w:rsid w:val="00D90852"/>
    <w:rsid w:val="00DA2790"/>
    <w:rsid w:val="00DB130D"/>
    <w:rsid w:val="00DB411E"/>
    <w:rsid w:val="00DC322A"/>
    <w:rsid w:val="00DE5702"/>
    <w:rsid w:val="00E03D0D"/>
    <w:rsid w:val="00E15E01"/>
    <w:rsid w:val="00E36E60"/>
    <w:rsid w:val="00E5606F"/>
    <w:rsid w:val="00E62DC7"/>
    <w:rsid w:val="00E87D63"/>
    <w:rsid w:val="00E911CB"/>
    <w:rsid w:val="00EB58B9"/>
    <w:rsid w:val="00EC786C"/>
    <w:rsid w:val="00F56C6F"/>
    <w:rsid w:val="00F6242D"/>
    <w:rsid w:val="00F76EF7"/>
    <w:rsid w:val="00FB502A"/>
    <w:rsid w:val="00FC1F08"/>
    <w:rsid w:val="00F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24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1F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27A5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966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6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966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6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369</Words>
  <Characters>2108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Minova</dc:creator>
  <cp:keywords/>
  <dc:description/>
  <cp:lastModifiedBy>WiZaRd</cp:lastModifiedBy>
  <cp:revision>3</cp:revision>
  <cp:lastPrinted>2014-07-09T06:35:00Z</cp:lastPrinted>
  <dcterms:created xsi:type="dcterms:W3CDTF">2015-09-22T06:51:00Z</dcterms:created>
  <dcterms:modified xsi:type="dcterms:W3CDTF">2015-10-14T11:25:00Z</dcterms:modified>
</cp:coreProperties>
</file>